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CELL PHONE USE WHILE DRIVING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will outline the rules and regulations surrounding the use of company vehicles as well as safe driving guidelines, specifically with regards to cell phone use, that employees who drive on behalf of the organization must adhere to at all times.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safety is our number one priority. Driving a motor vehicle, while a common and necessary task, is a dangerous activity that must be undertaken with all possible safety precautions in place. Employers and employees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must work together to protect the safety of those who drive on behalf of our organization as well as that of fellow motorists and members of the public.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“Company Vehicle”: refers to any vehicle owned by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provided for use to authorized employees.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cell phone use while driving policy has been put into place to protect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those who drive on behalf of our company, as well as members of the general public.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w:t>
      </w:r>
      <w:r w:rsidDel="00000000" w:rsidR="00000000" w:rsidRPr="00000000">
        <w:rPr>
          <w:rFonts w:ascii="Calibri" w:cs="Calibri" w:eastAsia="Calibri" w:hAnsi="Calibri"/>
          <w:highlight w:val="white"/>
          <w:u w:val="single"/>
          <w:rtl w:val="0"/>
        </w:rPr>
        <w:t xml:space="preserve">must</w:t>
      </w:r>
      <w:r w:rsidDel="00000000" w:rsidR="00000000" w:rsidRPr="00000000">
        <w:rPr>
          <w:rFonts w:ascii="Calibri" w:cs="Calibri" w:eastAsia="Calibri" w:hAnsi="Calibri"/>
          <w:highlight w:val="white"/>
          <w:rtl w:val="0"/>
        </w:rPr>
        <w:t xml:space="preserve"> be followed in its entirety, at all times by anyone driving on behalf of the organization, whether in a company-owned vehicle or a personally owned vehicle being used for business purposes. This cannot be stated clearly enough.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employees who have been authorized by management to drive on behalf of the company may do so. If you have been provided with permission to drive on behalf of the organization, this privilege may be revoked at management’s discretion. </w:t>
      </w:r>
    </w:p>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Driving</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ensure they operate all company vehicles in a safe manner at all times according to the law and our policies.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b w:val="1"/>
          <w:rtl w:val="0"/>
        </w:rPr>
        <w:t xml:space="preserve"> does </w:t>
      </w:r>
      <w:r w:rsidDel="00000000" w:rsidR="00000000" w:rsidRPr="00000000">
        <w:rPr>
          <w:rFonts w:ascii="Calibri" w:cs="Calibri" w:eastAsia="Calibri" w:hAnsi="Calibri"/>
          <w:b w:val="1"/>
          <w:u w:val="single"/>
          <w:rtl w:val="0"/>
        </w:rPr>
        <w:t xml:space="preserve">not</w:t>
      </w:r>
      <w:r w:rsidDel="00000000" w:rsidR="00000000" w:rsidRPr="00000000">
        <w:rPr>
          <w:rFonts w:ascii="Calibri" w:cs="Calibri" w:eastAsia="Calibri" w:hAnsi="Calibri"/>
          <w:b w:val="1"/>
          <w:rtl w:val="0"/>
        </w:rPr>
        <w:t xml:space="preserve"> permit  the use of cellular telephones in any capacity or for any reason while driving. </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Dangerous Distracted Driving and Illegal Driving Practices</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not tolerate any type of dangerous or careless distracted driving including but not limited to: </w: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Purposely breaking laws such as texting while driving; and </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Operating cell phones or other hand-held devices such as GPS devices or computers while driving or at a traffic stop. </w:t>
      </w:r>
      <w:r w:rsidDel="00000000" w:rsidR="00000000" w:rsidRPr="00000000">
        <w:rPr>
          <w:rtl w:val="0"/>
        </w:rPr>
      </w:r>
    </w:p>
    <w:p w:rsidR="00000000" w:rsidDel="00000000" w:rsidP="00000000" w:rsidRDefault="00000000" w:rsidRPr="00000000" w14:paraId="0000001D">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If you need to make a call, send a text, check a message, or look for directions on your map app, you must pull over to a safe location in order to do so. </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Distracted Driving</w:t>
      </w: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Being distracted while driving is dangerous yet preventable. The smallest distraction can lead to a driving error that could have negative consequences. Drivers are advised to exercise caution when driving.</w:t>
      </w: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drivers should not take their focus off the road to focus on things such as phone calls, text messages or anything of the like. If you could be distracted by a task, you must pull over to complete it.</w:t>
      </w:r>
    </w:p>
    <w:p w:rsidR="00000000" w:rsidDel="00000000" w:rsidP="00000000" w:rsidRDefault="00000000" w:rsidRPr="00000000" w14:paraId="0000002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Photography</w:t>
      </w:r>
    </w:p>
    <w:p w:rsidR="00000000" w:rsidDel="00000000" w:rsidP="00000000" w:rsidRDefault="00000000" w:rsidRPr="00000000" w14:paraId="0000002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not permitted to take pictures of themselves driving or the landscape around them when operating a vehicle. This also includes posting pictures or status updates while driving on any form of social media.</w:t>
      </w:r>
    </w:p>
    <w:p w:rsidR="00000000" w:rsidDel="00000000" w:rsidP="00000000" w:rsidRDefault="00000000" w:rsidRPr="00000000" w14:paraId="0000002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Reporting Violations </w:t>
      </w:r>
    </w:p>
    <w:p w:rsidR="00000000" w:rsidDel="00000000" w:rsidP="00000000" w:rsidRDefault="00000000" w:rsidRPr="00000000" w14:paraId="0000002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If any employee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has any concerns whatsoever about the use of cellphones while driving, or about the ability of any employee to safely operate a vehicle, they have a responsibility to bring this to the attention of management or a safety representative immediately. This includes their own abilities or the abilities of another driver. </w:t>
      </w: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Disciplinary Action</w:t>
      </w:r>
    </w:p>
    <w:p w:rsidR="00000000" w:rsidDel="00000000" w:rsidP="00000000" w:rsidRDefault="00000000" w:rsidRPr="00000000" w14:paraId="0000002E">
      <w:pPr>
        <w:shd w:fill="ffffff" w:val="clea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Breaches of this policy may result in corrective action </w:t>
      </w:r>
      <w:r w:rsidDel="00000000" w:rsidR="00000000" w:rsidRPr="00000000">
        <w:rPr>
          <w:rFonts w:ascii="Calibri" w:cs="Calibri" w:eastAsia="Calibri" w:hAnsi="Calibri"/>
          <w:rtl w:val="0"/>
        </w:rPr>
        <w:t xml:space="preserve">up to and including termination of employment</w:t>
      </w:r>
      <w:r w:rsidDel="00000000" w:rsidR="00000000" w:rsidRPr="00000000">
        <w:rPr>
          <w:rFonts w:ascii="Calibri" w:cs="Calibri" w:eastAsia="Calibri" w:hAnsi="Calibri"/>
          <w:highlight w:val="white"/>
          <w:rtl w:val="0"/>
        </w:rPr>
        <w:t xml:space="preserve">, or legal action where applicable.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will cooperate fully with the authorities where a breach of the law has occurred or is suspected to have occurred.</w:t>
      </w: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EMPLOYEE ACKNOWLEDGEMENT</w:t>
      </w:r>
    </w:p>
    <w:p w:rsidR="00000000" w:rsidDel="00000000" w:rsidP="00000000" w:rsidRDefault="00000000" w:rsidRPr="00000000" w14:paraId="00000033">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4">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I acknowledge that I have read and understood the Cell Phone Use While Driving Policy of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5">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w:t>
      </w:r>
    </w:p>
    <w:p w:rsidR="00000000" w:rsidDel="00000000" w:rsidP="00000000" w:rsidRDefault="00000000" w:rsidRPr="00000000" w14:paraId="00000037">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Signature: </w:t>
        <w:tab/>
        <w:t xml:space="preserve">___________________________________</w:t>
      </w:r>
    </w:p>
    <w:p w:rsidR="00000000" w:rsidDel="00000000" w:rsidP="00000000" w:rsidRDefault="00000000" w:rsidRPr="00000000" w14:paraId="00000039">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pBdr>
          <w:top w:color="8a9bae" w:space="0" w:sz="0" w:val="none"/>
          <w:left w:color="8a9bae" w:space="0" w:sz="0" w:val="none"/>
          <w:bottom w:color="8a9bae" w:space="0" w:sz="0" w:val="none"/>
          <w:right w:color="8a9bae" w:space="0" w:sz="0" w:val="none"/>
          <w:between w:color="8a9bae"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Date: </w:t>
        <w:tab/>
        <w:tab/>
        <w:t xml:space="preserve">___________________________________</w:t>
      </w:r>
    </w:p>
    <w:p w:rsidR="00000000" w:rsidDel="00000000" w:rsidP="00000000" w:rsidRDefault="00000000" w:rsidRPr="00000000" w14:paraId="0000003B">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ind w:right="261"/>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26nMm0t8DV9WZwOZ3IjTNAOCdg==">CgMxLjAyCGguZ2pkZ3hzOAByITFfbWpRdjlUX2FiTDFjMHpMaElrTEpEWC1uRTFnLWhEaw==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